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77777777" w:rsidR="00C162EB" w:rsidRPr="00730826" w:rsidRDefault="00C162EB" w:rsidP="0085021E">
      <w:pPr>
        <w:jc w:val="center"/>
        <w:rPr>
          <w:rFonts w:ascii="Taffy" w:hAnsi="Taffy" w:cs="Calibri Light"/>
          <w:sz w:val="28"/>
          <w:szCs w:val="28"/>
        </w:rPr>
      </w:pPr>
      <w:r w:rsidRPr="00730826">
        <w:rPr>
          <w:rFonts w:ascii="Taffy" w:hAnsi="Taffy" w:cs="Calibri Light"/>
          <w:sz w:val="28"/>
          <w:szCs w:val="28"/>
        </w:rPr>
        <w:t>LeRoy City Council</w:t>
      </w:r>
    </w:p>
    <w:p w14:paraId="0D34519C" w14:textId="77777777" w:rsidR="00D34EE3" w:rsidRPr="00730826" w:rsidRDefault="0085021E" w:rsidP="0085021E">
      <w:pPr>
        <w:jc w:val="center"/>
        <w:rPr>
          <w:rFonts w:ascii="Taffy" w:hAnsi="Taffy" w:cs="Calibri Light"/>
          <w:sz w:val="28"/>
          <w:szCs w:val="28"/>
        </w:rPr>
      </w:pPr>
      <w:r w:rsidRPr="00730826">
        <w:rPr>
          <w:rFonts w:ascii="Taffy" w:hAnsi="Taffy" w:cs="Calibri Light"/>
          <w:sz w:val="28"/>
          <w:szCs w:val="28"/>
        </w:rPr>
        <w:t>Minutes</w:t>
      </w:r>
    </w:p>
    <w:p w14:paraId="2B2B91C9" w14:textId="683FE64D" w:rsidR="0085021E" w:rsidRPr="00730826" w:rsidRDefault="009062E3" w:rsidP="00B67A5C">
      <w:pPr>
        <w:jc w:val="center"/>
        <w:rPr>
          <w:rFonts w:ascii="Taffy" w:hAnsi="Taffy" w:cs="Calibri Light"/>
          <w:sz w:val="28"/>
          <w:szCs w:val="28"/>
        </w:rPr>
      </w:pPr>
      <w:r>
        <w:rPr>
          <w:rFonts w:ascii="Taffy" w:hAnsi="Taffy" w:cs="Calibri Light"/>
          <w:sz w:val="28"/>
          <w:szCs w:val="28"/>
        </w:rPr>
        <w:t>March 2</w:t>
      </w:r>
      <w:r w:rsidRPr="009062E3">
        <w:rPr>
          <w:rFonts w:ascii="Taffy" w:hAnsi="Taffy" w:cs="Calibri Light"/>
          <w:sz w:val="28"/>
          <w:szCs w:val="28"/>
          <w:vertAlign w:val="superscript"/>
        </w:rPr>
        <w:t>nd</w:t>
      </w:r>
      <w:bookmarkStart w:id="0" w:name="_GoBack"/>
      <w:bookmarkEnd w:id="0"/>
      <w:r w:rsidR="00730826">
        <w:rPr>
          <w:rFonts w:ascii="Taffy" w:hAnsi="Taffy" w:cs="Calibri Light"/>
          <w:sz w:val="28"/>
          <w:szCs w:val="28"/>
        </w:rPr>
        <w:t>, 2020</w:t>
      </w:r>
    </w:p>
    <w:p w14:paraId="13BFD571" w14:textId="77777777" w:rsidR="0043667C" w:rsidRPr="00730826" w:rsidRDefault="00250244" w:rsidP="0043667C">
      <w:pPr>
        <w:jc w:val="both"/>
        <w:rPr>
          <w:rFonts w:ascii="Taffy" w:hAnsi="Taffy" w:cs="Calibri Light"/>
          <w:sz w:val="28"/>
          <w:szCs w:val="28"/>
        </w:rPr>
      </w:pPr>
      <w:r w:rsidRPr="00730826">
        <w:rPr>
          <w:rFonts w:ascii="Taffy" w:hAnsi="Taffy" w:cs="Calibri Light"/>
          <w:sz w:val="28"/>
          <w:szCs w:val="28"/>
        </w:rPr>
        <w:t>Mayor Christine Williams</w:t>
      </w:r>
      <w:r w:rsidR="0043667C" w:rsidRPr="00730826">
        <w:rPr>
          <w:rFonts w:ascii="Taffy" w:hAnsi="Taffy" w:cs="Calibri Light"/>
          <w:sz w:val="28"/>
          <w:szCs w:val="28"/>
        </w:rPr>
        <w:t xml:space="preserve"> called the meeting to order.</w:t>
      </w:r>
    </w:p>
    <w:p w14:paraId="416BFE5B" w14:textId="77777777" w:rsidR="0043667C" w:rsidRPr="00730826" w:rsidRDefault="0043667C" w:rsidP="0043667C">
      <w:pPr>
        <w:jc w:val="both"/>
        <w:rPr>
          <w:rFonts w:ascii="Taffy" w:hAnsi="Taffy" w:cs="Calibri Light"/>
          <w:sz w:val="28"/>
          <w:szCs w:val="28"/>
        </w:rPr>
      </w:pPr>
      <w:r w:rsidRPr="00730826">
        <w:rPr>
          <w:rFonts w:ascii="Taffy" w:hAnsi="Taffy" w:cs="Calibri Light"/>
          <w:sz w:val="28"/>
          <w:szCs w:val="28"/>
        </w:rPr>
        <w:t>Council Members:</w:t>
      </w:r>
      <w:r w:rsidR="00863661" w:rsidRPr="00730826">
        <w:rPr>
          <w:rFonts w:ascii="Taffy" w:hAnsi="Taffy" w:cs="Calibri Light"/>
          <w:sz w:val="28"/>
          <w:szCs w:val="28"/>
        </w:rPr>
        <w:t xml:space="preserve">        </w:t>
      </w:r>
      <w:r w:rsidR="001F33AC" w:rsidRPr="00730826">
        <w:rPr>
          <w:rFonts w:ascii="Taffy" w:hAnsi="Taffy" w:cs="Calibri Light"/>
          <w:sz w:val="28"/>
          <w:szCs w:val="28"/>
        </w:rPr>
        <w:t xml:space="preserve">                             </w:t>
      </w:r>
      <w:r w:rsidR="00863661" w:rsidRPr="00730826">
        <w:rPr>
          <w:rFonts w:ascii="Taffy" w:hAnsi="Taffy" w:cs="Calibri Light"/>
          <w:sz w:val="28"/>
          <w:szCs w:val="28"/>
        </w:rPr>
        <w:tab/>
        <w:t>Employees:</w:t>
      </w:r>
    </w:p>
    <w:p w14:paraId="6709CCA3" w14:textId="1802EDB6" w:rsidR="004A0C8B" w:rsidRPr="00730826" w:rsidRDefault="00730826" w:rsidP="007F70BB">
      <w:pPr>
        <w:pStyle w:val="ListParagraph"/>
        <w:numPr>
          <w:ilvl w:val="0"/>
          <w:numId w:val="2"/>
        </w:numPr>
        <w:jc w:val="both"/>
        <w:rPr>
          <w:rFonts w:ascii="Taffy" w:hAnsi="Taffy" w:cs="Calibri Light"/>
          <w:sz w:val="28"/>
          <w:szCs w:val="28"/>
        </w:rPr>
      </w:pPr>
      <w:r>
        <w:rPr>
          <w:rFonts w:ascii="Taffy" w:hAnsi="Taffy" w:cs="Calibri Light"/>
          <w:sz w:val="28"/>
          <w:szCs w:val="28"/>
        </w:rPr>
        <w:t>Jeff Brite</w:t>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Pr>
          <w:rFonts w:ascii="Taffy" w:hAnsi="Taffy" w:cs="Calibri Light"/>
          <w:sz w:val="28"/>
          <w:szCs w:val="28"/>
        </w:rPr>
        <w:t>Aaron Copeland</w:t>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p>
    <w:p w14:paraId="7DFC7269" w14:textId="63ED7E70" w:rsidR="00035484" w:rsidRPr="00730826" w:rsidRDefault="00761725" w:rsidP="0043667C">
      <w:pPr>
        <w:pStyle w:val="ListParagraph"/>
        <w:numPr>
          <w:ilvl w:val="0"/>
          <w:numId w:val="1"/>
        </w:numPr>
        <w:jc w:val="both"/>
        <w:rPr>
          <w:rFonts w:ascii="Taffy" w:hAnsi="Taffy" w:cs="Calibri Light"/>
          <w:sz w:val="28"/>
          <w:szCs w:val="28"/>
        </w:rPr>
      </w:pPr>
      <w:r>
        <w:rPr>
          <w:rFonts w:ascii="Taffy" w:hAnsi="Taffy" w:cs="Calibri Light"/>
          <w:sz w:val="28"/>
          <w:szCs w:val="28"/>
        </w:rPr>
        <w:t>Terry Tyler</w:t>
      </w:r>
      <w:r w:rsid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730826">
        <w:rPr>
          <w:rFonts w:ascii="Taffy" w:hAnsi="Taffy" w:cs="Calibri Light"/>
          <w:sz w:val="28"/>
          <w:szCs w:val="28"/>
        </w:rPr>
        <w:tab/>
        <w:t>Nikki Houston</w:t>
      </w:r>
    </w:p>
    <w:p w14:paraId="58BE273F" w14:textId="5A2D9E76" w:rsidR="00035484" w:rsidRPr="00730826" w:rsidRDefault="00035484" w:rsidP="0043667C">
      <w:pPr>
        <w:pStyle w:val="ListParagraph"/>
        <w:numPr>
          <w:ilvl w:val="0"/>
          <w:numId w:val="1"/>
        </w:numPr>
        <w:jc w:val="both"/>
        <w:rPr>
          <w:rFonts w:ascii="Taffy" w:hAnsi="Taffy" w:cs="Calibri Light"/>
          <w:sz w:val="28"/>
          <w:szCs w:val="28"/>
        </w:rPr>
      </w:pPr>
      <w:r w:rsidRPr="00730826">
        <w:rPr>
          <w:rFonts w:ascii="Taffy" w:hAnsi="Taffy" w:cs="Calibri Light"/>
          <w:sz w:val="28"/>
          <w:szCs w:val="28"/>
        </w:rPr>
        <w:t>David Houston</w:t>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730826">
        <w:rPr>
          <w:rFonts w:ascii="Taffy" w:hAnsi="Taffy" w:cs="Calibri Light"/>
          <w:sz w:val="28"/>
          <w:szCs w:val="28"/>
        </w:rPr>
        <w:t>Tom Robrahn</w:t>
      </w:r>
    </w:p>
    <w:p w14:paraId="11F47488" w14:textId="6A359775" w:rsidR="00B30C21" w:rsidRPr="00761725" w:rsidRDefault="004A0C8B" w:rsidP="00761725">
      <w:pPr>
        <w:pStyle w:val="ListParagraph"/>
        <w:numPr>
          <w:ilvl w:val="0"/>
          <w:numId w:val="1"/>
        </w:numPr>
        <w:jc w:val="both"/>
        <w:rPr>
          <w:rFonts w:ascii="Taffy" w:hAnsi="Taffy" w:cs="Calibri Light"/>
          <w:sz w:val="28"/>
          <w:szCs w:val="28"/>
        </w:rPr>
      </w:pPr>
      <w:r w:rsidRPr="00730826">
        <w:rPr>
          <w:rFonts w:ascii="Taffy" w:hAnsi="Taffy" w:cs="Calibri Light"/>
          <w:sz w:val="28"/>
          <w:szCs w:val="28"/>
        </w:rPr>
        <w:t>Kyle Hull</w:t>
      </w:r>
      <w:r w:rsidR="005775EF" w:rsidRPr="00730826">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t>Jeremy Lind</w:t>
      </w:r>
      <w:r w:rsidR="005775EF" w:rsidRPr="00761725">
        <w:rPr>
          <w:rFonts w:ascii="Taffy" w:hAnsi="Taffy" w:cs="Calibri Light"/>
          <w:sz w:val="28"/>
          <w:szCs w:val="28"/>
        </w:rPr>
        <w:tab/>
      </w:r>
      <w:r w:rsidR="005775EF" w:rsidRPr="00761725">
        <w:rPr>
          <w:rFonts w:ascii="Taffy" w:hAnsi="Taffy" w:cs="Calibri Light"/>
          <w:sz w:val="28"/>
          <w:szCs w:val="28"/>
        </w:rPr>
        <w:tab/>
      </w:r>
      <w:r w:rsidR="00B67A5C" w:rsidRPr="00761725">
        <w:rPr>
          <w:rFonts w:ascii="Taffy" w:hAnsi="Taffy" w:cs="Calibri Light"/>
          <w:sz w:val="28"/>
          <w:szCs w:val="28"/>
        </w:rPr>
        <w:tab/>
      </w:r>
      <w:r w:rsidR="00B67A5C" w:rsidRPr="00761725">
        <w:rPr>
          <w:rFonts w:ascii="Taffy" w:hAnsi="Taffy" w:cs="Calibri Light"/>
          <w:sz w:val="28"/>
          <w:szCs w:val="28"/>
        </w:rPr>
        <w:tab/>
      </w:r>
    </w:p>
    <w:p w14:paraId="7D0EAFA9" w14:textId="1D5DBD6F" w:rsidR="00416BFC" w:rsidRPr="00730826" w:rsidRDefault="00416BFC" w:rsidP="00416BFC">
      <w:pPr>
        <w:jc w:val="both"/>
        <w:rPr>
          <w:rFonts w:ascii="Taffy" w:hAnsi="Taffy" w:cs="Calibri Light"/>
          <w:sz w:val="28"/>
          <w:szCs w:val="28"/>
        </w:rPr>
      </w:pPr>
      <w:r w:rsidRPr="00730826">
        <w:rPr>
          <w:rFonts w:ascii="Taffy" w:hAnsi="Taffy" w:cs="Calibri Light"/>
          <w:sz w:val="28"/>
          <w:szCs w:val="28"/>
        </w:rPr>
        <w:t>Visitors:</w:t>
      </w:r>
    </w:p>
    <w:p w14:paraId="3775D4FD" w14:textId="44B3A922" w:rsidR="00B30C21" w:rsidRDefault="00761725" w:rsidP="00416BFC">
      <w:pPr>
        <w:pStyle w:val="ListParagraph"/>
        <w:numPr>
          <w:ilvl w:val="0"/>
          <w:numId w:val="13"/>
        </w:numPr>
        <w:jc w:val="both"/>
        <w:rPr>
          <w:rFonts w:ascii="Taffy" w:hAnsi="Taffy" w:cs="Calibri Light"/>
          <w:sz w:val="28"/>
          <w:szCs w:val="28"/>
        </w:rPr>
      </w:pPr>
      <w:r>
        <w:rPr>
          <w:rFonts w:ascii="Taffy" w:hAnsi="Taffy" w:cs="Calibri Light"/>
          <w:sz w:val="28"/>
          <w:szCs w:val="28"/>
        </w:rPr>
        <w:t>Davin West</w:t>
      </w:r>
      <w:r>
        <w:rPr>
          <w:rFonts w:ascii="Taffy" w:hAnsi="Taffy" w:cs="Calibri Light"/>
          <w:sz w:val="28"/>
          <w:szCs w:val="28"/>
        </w:rPr>
        <w:tab/>
      </w:r>
      <w:r>
        <w:rPr>
          <w:rFonts w:ascii="Taffy" w:hAnsi="Taffy" w:cs="Calibri Light"/>
          <w:sz w:val="28"/>
          <w:szCs w:val="28"/>
        </w:rPr>
        <w:tab/>
      </w:r>
      <w:r>
        <w:rPr>
          <w:rFonts w:ascii="Taffy" w:hAnsi="Taffy" w:cs="Calibri Light"/>
          <w:sz w:val="28"/>
          <w:szCs w:val="28"/>
        </w:rPr>
        <w:tab/>
        <w:t>Sarah Stewart</w:t>
      </w:r>
      <w:r>
        <w:rPr>
          <w:rFonts w:ascii="Taffy" w:hAnsi="Taffy" w:cs="Calibri Light"/>
          <w:sz w:val="28"/>
          <w:szCs w:val="28"/>
        </w:rPr>
        <w:tab/>
      </w:r>
      <w:r>
        <w:rPr>
          <w:rFonts w:ascii="Taffy" w:hAnsi="Taffy" w:cs="Calibri Light"/>
          <w:sz w:val="28"/>
          <w:szCs w:val="28"/>
        </w:rPr>
        <w:tab/>
        <w:t>Mallory Luney</w:t>
      </w:r>
    </w:p>
    <w:p w14:paraId="4E7C50DA" w14:textId="3AEB6B0A" w:rsidR="00761725" w:rsidRPr="00730826" w:rsidRDefault="00761725" w:rsidP="00416BFC">
      <w:pPr>
        <w:pStyle w:val="ListParagraph"/>
        <w:numPr>
          <w:ilvl w:val="0"/>
          <w:numId w:val="13"/>
        </w:numPr>
        <w:jc w:val="both"/>
        <w:rPr>
          <w:rFonts w:ascii="Taffy" w:hAnsi="Taffy" w:cs="Calibri Light"/>
          <w:sz w:val="28"/>
          <w:szCs w:val="28"/>
        </w:rPr>
      </w:pPr>
      <w:r>
        <w:rPr>
          <w:rFonts w:ascii="Taffy" w:hAnsi="Taffy" w:cs="Calibri Light"/>
          <w:sz w:val="28"/>
          <w:szCs w:val="28"/>
        </w:rPr>
        <w:t>Lisa Birney</w:t>
      </w:r>
      <w:r>
        <w:rPr>
          <w:rFonts w:ascii="Taffy" w:hAnsi="Taffy" w:cs="Calibri Light"/>
          <w:sz w:val="28"/>
          <w:szCs w:val="28"/>
        </w:rPr>
        <w:tab/>
      </w:r>
      <w:r>
        <w:rPr>
          <w:rFonts w:ascii="Taffy" w:hAnsi="Taffy" w:cs="Calibri Light"/>
          <w:sz w:val="28"/>
          <w:szCs w:val="28"/>
        </w:rPr>
        <w:tab/>
      </w:r>
      <w:r>
        <w:rPr>
          <w:rFonts w:ascii="Taffy" w:hAnsi="Taffy" w:cs="Calibri Light"/>
          <w:sz w:val="28"/>
          <w:szCs w:val="28"/>
        </w:rPr>
        <w:tab/>
        <w:t>Jonah Goracke</w:t>
      </w:r>
    </w:p>
    <w:p w14:paraId="3B295BB3" w14:textId="514DB735" w:rsidR="00155770" w:rsidRPr="00730826" w:rsidRDefault="00761725" w:rsidP="0081026A">
      <w:pPr>
        <w:pStyle w:val="ListParagraph"/>
        <w:numPr>
          <w:ilvl w:val="0"/>
          <w:numId w:val="13"/>
        </w:numPr>
        <w:jc w:val="both"/>
        <w:rPr>
          <w:rFonts w:ascii="Taffy" w:hAnsi="Taffy" w:cs="Calibri Light"/>
          <w:sz w:val="28"/>
          <w:szCs w:val="28"/>
        </w:rPr>
      </w:pPr>
      <w:r>
        <w:rPr>
          <w:rFonts w:ascii="Taffy" w:hAnsi="Taffy" w:cs="Calibri Light"/>
          <w:sz w:val="28"/>
          <w:szCs w:val="28"/>
        </w:rPr>
        <w:t>Jamie Poire</w:t>
      </w:r>
      <w:r>
        <w:rPr>
          <w:rFonts w:ascii="Taffy" w:hAnsi="Taffy" w:cs="Calibri Light"/>
          <w:sz w:val="28"/>
          <w:szCs w:val="28"/>
        </w:rPr>
        <w:tab/>
      </w:r>
      <w:r>
        <w:rPr>
          <w:rFonts w:ascii="Taffy" w:hAnsi="Taffy" w:cs="Calibri Light"/>
          <w:sz w:val="28"/>
          <w:szCs w:val="28"/>
        </w:rPr>
        <w:tab/>
      </w:r>
      <w:r>
        <w:rPr>
          <w:rFonts w:ascii="Taffy" w:hAnsi="Taffy" w:cs="Calibri Light"/>
          <w:sz w:val="28"/>
          <w:szCs w:val="28"/>
        </w:rPr>
        <w:tab/>
        <w:t>Crystal Decker</w:t>
      </w:r>
    </w:p>
    <w:p w14:paraId="3CAFA4F0" w14:textId="6FC61815" w:rsidR="001B4285" w:rsidRPr="00730826" w:rsidRDefault="00D04BBA" w:rsidP="001B4285">
      <w:pPr>
        <w:jc w:val="both"/>
        <w:rPr>
          <w:rFonts w:ascii="Taffy" w:hAnsi="Taffy" w:cs="Calibri Light"/>
          <w:sz w:val="28"/>
          <w:szCs w:val="28"/>
        </w:rPr>
      </w:pPr>
      <w:r>
        <w:rPr>
          <w:rFonts w:ascii="Taffy" w:hAnsi="Taffy" w:cs="Calibri Light"/>
          <w:sz w:val="28"/>
          <w:szCs w:val="28"/>
        </w:rPr>
        <w:t>Terry Tyler</w:t>
      </w:r>
      <w:r w:rsidR="005775EF" w:rsidRPr="00730826">
        <w:rPr>
          <w:rFonts w:ascii="Taffy" w:hAnsi="Taffy" w:cs="Calibri Light"/>
          <w:sz w:val="28"/>
          <w:szCs w:val="28"/>
        </w:rPr>
        <w:t xml:space="preserve"> moved and </w:t>
      </w:r>
      <w:r w:rsidR="00761725">
        <w:rPr>
          <w:rFonts w:ascii="Taffy" w:hAnsi="Taffy" w:cs="Calibri Light"/>
          <w:sz w:val="28"/>
          <w:szCs w:val="28"/>
        </w:rPr>
        <w:t>Kyle Hull</w:t>
      </w:r>
      <w:r w:rsidR="00B13241" w:rsidRPr="00730826">
        <w:rPr>
          <w:rFonts w:ascii="Taffy" w:hAnsi="Taffy" w:cs="Calibri Light"/>
          <w:sz w:val="28"/>
          <w:szCs w:val="28"/>
        </w:rPr>
        <w:t xml:space="preserve"> seconded to approve the </w:t>
      </w:r>
      <w:r w:rsidR="00761725">
        <w:rPr>
          <w:rFonts w:ascii="Taffy" w:hAnsi="Taffy" w:cs="Calibri Light"/>
          <w:sz w:val="28"/>
          <w:szCs w:val="28"/>
        </w:rPr>
        <w:t>February 3</w:t>
      </w:r>
      <w:r w:rsidR="00761725" w:rsidRPr="00761725">
        <w:rPr>
          <w:rFonts w:ascii="Taffy" w:hAnsi="Taffy" w:cs="Calibri Light"/>
          <w:sz w:val="28"/>
          <w:szCs w:val="28"/>
          <w:vertAlign w:val="superscript"/>
        </w:rPr>
        <w:t>rd</w:t>
      </w:r>
      <w:r w:rsidR="00761725">
        <w:rPr>
          <w:rFonts w:ascii="Taffy" w:hAnsi="Taffy" w:cs="Calibri Light"/>
          <w:sz w:val="28"/>
          <w:szCs w:val="28"/>
        </w:rPr>
        <w:t>, 2020</w:t>
      </w:r>
      <w:r w:rsidR="0081026A" w:rsidRPr="00730826">
        <w:rPr>
          <w:rFonts w:ascii="Taffy" w:hAnsi="Taffy" w:cs="Calibri Light"/>
          <w:sz w:val="28"/>
          <w:szCs w:val="28"/>
        </w:rPr>
        <w:t xml:space="preserve"> </w:t>
      </w:r>
      <w:r w:rsidR="00B13241" w:rsidRPr="00730826">
        <w:rPr>
          <w:rFonts w:ascii="Taffy" w:hAnsi="Taffy" w:cs="Calibri Light"/>
          <w:sz w:val="28"/>
          <w:szCs w:val="28"/>
        </w:rPr>
        <w:t xml:space="preserve">minutes.  Motion carried </w:t>
      </w:r>
      <w:r w:rsidR="00761725">
        <w:rPr>
          <w:rFonts w:ascii="Taffy" w:hAnsi="Taffy" w:cs="Calibri Light"/>
          <w:sz w:val="28"/>
          <w:szCs w:val="28"/>
        </w:rPr>
        <w:t>4</w:t>
      </w:r>
      <w:r w:rsidR="0081026A" w:rsidRPr="00730826">
        <w:rPr>
          <w:rFonts w:ascii="Taffy" w:hAnsi="Taffy" w:cs="Calibri Light"/>
          <w:sz w:val="28"/>
          <w:szCs w:val="28"/>
        </w:rPr>
        <w:t>-0.</w:t>
      </w:r>
    </w:p>
    <w:p w14:paraId="39576CE5" w14:textId="0F9E17B6" w:rsidR="00B30C21" w:rsidRDefault="0045145F" w:rsidP="00B30C21">
      <w:pPr>
        <w:jc w:val="both"/>
        <w:rPr>
          <w:rFonts w:ascii="Taffy" w:hAnsi="Taffy" w:cs="Calibri Light"/>
          <w:sz w:val="28"/>
          <w:szCs w:val="28"/>
        </w:rPr>
      </w:pPr>
      <w:bookmarkStart w:id="1" w:name="_Hlk31308505"/>
      <w:r>
        <w:rPr>
          <w:rFonts w:ascii="Taffy" w:hAnsi="Taffy" w:cs="Calibri Light"/>
          <w:sz w:val="28"/>
          <w:szCs w:val="28"/>
        </w:rPr>
        <w:t xml:space="preserve">David Houston </w:t>
      </w:r>
      <w:r w:rsidR="005775EF" w:rsidRPr="00730826">
        <w:rPr>
          <w:rFonts w:ascii="Taffy" w:hAnsi="Taffy" w:cs="Calibri Light"/>
          <w:sz w:val="28"/>
          <w:szCs w:val="28"/>
        </w:rPr>
        <w:t>moved and</w:t>
      </w:r>
      <w:r w:rsidR="00D04BBA">
        <w:rPr>
          <w:rFonts w:ascii="Taffy" w:hAnsi="Taffy" w:cs="Calibri Light"/>
          <w:sz w:val="28"/>
          <w:szCs w:val="28"/>
        </w:rPr>
        <w:t xml:space="preserve"> </w:t>
      </w:r>
      <w:r>
        <w:rPr>
          <w:rFonts w:ascii="Taffy" w:hAnsi="Taffy" w:cs="Calibri Light"/>
          <w:sz w:val="28"/>
          <w:szCs w:val="28"/>
        </w:rPr>
        <w:t>Hull</w:t>
      </w:r>
      <w:r w:rsidR="00873D80" w:rsidRPr="00730826">
        <w:rPr>
          <w:rFonts w:ascii="Taffy" w:hAnsi="Taffy" w:cs="Calibri Light"/>
          <w:sz w:val="28"/>
          <w:szCs w:val="28"/>
        </w:rPr>
        <w:t xml:space="preserve"> secon</w:t>
      </w:r>
      <w:r w:rsidR="0068490A" w:rsidRPr="00730826">
        <w:rPr>
          <w:rFonts w:ascii="Taffy" w:hAnsi="Taffy" w:cs="Calibri Light"/>
          <w:sz w:val="28"/>
          <w:szCs w:val="28"/>
        </w:rPr>
        <w:t>ded to approve the</w:t>
      </w:r>
      <w:r w:rsidR="0081026A" w:rsidRPr="00730826">
        <w:rPr>
          <w:rFonts w:ascii="Taffy" w:hAnsi="Taffy" w:cs="Calibri Light"/>
          <w:sz w:val="28"/>
          <w:szCs w:val="28"/>
        </w:rPr>
        <w:t xml:space="preserve"> </w:t>
      </w:r>
      <w:r>
        <w:rPr>
          <w:rFonts w:ascii="Taffy" w:hAnsi="Taffy" w:cs="Calibri Light"/>
          <w:sz w:val="28"/>
          <w:szCs w:val="28"/>
        </w:rPr>
        <w:t>March 2</w:t>
      </w:r>
      <w:r w:rsidRPr="0045145F">
        <w:rPr>
          <w:rFonts w:ascii="Taffy" w:hAnsi="Taffy" w:cs="Calibri Light"/>
          <w:sz w:val="28"/>
          <w:szCs w:val="28"/>
          <w:vertAlign w:val="superscript"/>
        </w:rPr>
        <w:t>nd</w:t>
      </w:r>
      <w:r w:rsidR="00D04BBA">
        <w:rPr>
          <w:rFonts w:ascii="Taffy" w:hAnsi="Taffy" w:cs="Calibri Light"/>
          <w:sz w:val="28"/>
          <w:szCs w:val="28"/>
        </w:rPr>
        <w:t>, 2020</w:t>
      </w:r>
      <w:r w:rsidR="00B13241" w:rsidRPr="00730826">
        <w:rPr>
          <w:rFonts w:ascii="Taffy" w:hAnsi="Taffy" w:cs="Calibri Light"/>
          <w:sz w:val="28"/>
          <w:szCs w:val="28"/>
        </w:rPr>
        <w:t xml:space="preserve"> agenda. Motion carried </w:t>
      </w:r>
      <w:r>
        <w:rPr>
          <w:rFonts w:ascii="Taffy" w:hAnsi="Taffy" w:cs="Calibri Light"/>
          <w:sz w:val="28"/>
          <w:szCs w:val="28"/>
        </w:rPr>
        <w:t>4</w:t>
      </w:r>
      <w:r w:rsidR="0081026A" w:rsidRPr="00730826">
        <w:rPr>
          <w:rFonts w:ascii="Taffy" w:hAnsi="Taffy" w:cs="Calibri Light"/>
          <w:sz w:val="28"/>
          <w:szCs w:val="28"/>
        </w:rPr>
        <w:t>-0</w:t>
      </w:r>
      <w:r w:rsidR="00873D80" w:rsidRPr="00730826">
        <w:rPr>
          <w:rFonts w:ascii="Taffy" w:hAnsi="Taffy" w:cs="Calibri Light"/>
          <w:sz w:val="28"/>
          <w:szCs w:val="28"/>
        </w:rPr>
        <w:t>.</w:t>
      </w:r>
    </w:p>
    <w:p w14:paraId="4449740A" w14:textId="6F4FBBF5" w:rsidR="00D04BBA" w:rsidRPr="00730826" w:rsidRDefault="00C326C0" w:rsidP="00D04BBA">
      <w:pPr>
        <w:jc w:val="both"/>
        <w:rPr>
          <w:rFonts w:ascii="Taffy" w:hAnsi="Taffy" w:cs="Calibri Light"/>
          <w:sz w:val="28"/>
          <w:szCs w:val="28"/>
        </w:rPr>
      </w:pPr>
      <w:r>
        <w:rPr>
          <w:rFonts w:ascii="Taffy" w:hAnsi="Taffy" w:cs="Calibri Light"/>
          <w:sz w:val="28"/>
          <w:szCs w:val="28"/>
        </w:rPr>
        <w:t>Jamie Poire</w:t>
      </w:r>
      <w:r w:rsidR="00FA5F13">
        <w:rPr>
          <w:rFonts w:ascii="Taffy" w:hAnsi="Taffy" w:cs="Calibri Light"/>
          <w:sz w:val="28"/>
          <w:szCs w:val="28"/>
        </w:rPr>
        <w:t>, LeRoy Coop,</w:t>
      </w:r>
      <w:r w:rsidR="00D04BBA" w:rsidRPr="00730826">
        <w:rPr>
          <w:rFonts w:ascii="Taffy" w:hAnsi="Taffy" w:cs="Calibri Light"/>
          <w:sz w:val="28"/>
          <w:szCs w:val="28"/>
        </w:rPr>
        <w:t xml:space="preserve"> </w:t>
      </w:r>
      <w:r w:rsidR="00986177">
        <w:rPr>
          <w:rFonts w:ascii="Taffy" w:hAnsi="Taffy" w:cs="Calibri Light"/>
          <w:sz w:val="28"/>
          <w:szCs w:val="28"/>
        </w:rPr>
        <w:t xml:space="preserve">addressed the Mayor and </w:t>
      </w:r>
      <w:r w:rsidR="00DA5F15">
        <w:rPr>
          <w:rFonts w:ascii="Taffy" w:hAnsi="Taffy" w:cs="Calibri Light"/>
          <w:sz w:val="28"/>
          <w:szCs w:val="28"/>
        </w:rPr>
        <w:t xml:space="preserve">City </w:t>
      </w:r>
      <w:r w:rsidR="00986177">
        <w:rPr>
          <w:rFonts w:ascii="Taffy" w:hAnsi="Taffy" w:cs="Calibri Light"/>
          <w:sz w:val="28"/>
          <w:szCs w:val="28"/>
        </w:rPr>
        <w:t xml:space="preserve">Council </w:t>
      </w:r>
      <w:r w:rsidR="00DA5F15">
        <w:rPr>
          <w:rFonts w:ascii="Taffy" w:hAnsi="Taffy" w:cs="Calibri Light"/>
          <w:sz w:val="28"/>
          <w:szCs w:val="28"/>
        </w:rPr>
        <w:t>asking if th</w:t>
      </w:r>
      <w:r w:rsidR="00997075">
        <w:rPr>
          <w:rFonts w:ascii="Taffy" w:hAnsi="Taffy" w:cs="Calibri Light"/>
          <w:sz w:val="28"/>
          <w:szCs w:val="28"/>
        </w:rPr>
        <w:t>e City</w:t>
      </w:r>
      <w:r w:rsidR="00DA5F15">
        <w:rPr>
          <w:rFonts w:ascii="Taffy" w:hAnsi="Taffy" w:cs="Calibri Light"/>
          <w:sz w:val="28"/>
          <w:szCs w:val="28"/>
        </w:rPr>
        <w:t xml:space="preserve"> would consider</w:t>
      </w:r>
      <w:r w:rsidR="00FA5F13">
        <w:rPr>
          <w:rFonts w:ascii="Taffy" w:hAnsi="Taffy" w:cs="Calibri Light"/>
          <w:sz w:val="28"/>
          <w:szCs w:val="28"/>
        </w:rPr>
        <w:t xml:space="preserve"> </w:t>
      </w:r>
      <w:r w:rsidR="00DA5F15">
        <w:rPr>
          <w:rFonts w:ascii="Taffy" w:hAnsi="Taffy" w:cs="Calibri Light"/>
          <w:sz w:val="28"/>
          <w:szCs w:val="28"/>
        </w:rPr>
        <w:t>helping</w:t>
      </w:r>
      <w:r w:rsidR="00FA5F13">
        <w:rPr>
          <w:rFonts w:ascii="Taffy" w:hAnsi="Taffy" w:cs="Calibri Light"/>
          <w:sz w:val="28"/>
          <w:szCs w:val="28"/>
        </w:rPr>
        <w:t xml:space="preserve"> </w:t>
      </w:r>
      <w:r w:rsidR="00DA5F15">
        <w:rPr>
          <w:rFonts w:ascii="Taffy" w:hAnsi="Taffy" w:cs="Calibri Light"/>
          <w:sz w:val="28"/>
          <w:szCs w:val="28"/>
        </w:rPr>
        <w:t xml:space="preserve">the </w:t>
      </w:r>
      <w:r w:rsidR="00FA5F13">
        <w:rPr>
          <w:rFonts w:ascii="Taffy" w:hAnsi="Taffy" w:cs="Calibri Light"/>
          <w:sz w:val="28"/>
          <w:szCs w:val="28"/>
        </w:rPr>
        <w:t>LeRoy Coop with financial assistance with a drainage project that the Coop is working on due to the addition of the new building the Coop has put up on California Street</w:t>
      </w:r>
      <w:r w:rsidR="00822E93">
        <w:rPr>
          <w:rFonts w:ascii="Taffy" w:hAnsi="Taffy" w:cs="Calibri Light"/>
          <w:sz w:val="28"/>
          <w:szCs w:val="28"/>
        </w:rPr>
        <w:t>.  No action taken.</w:t>
      </w:r>
    </w:p>
    <w:p w14:paraId="0D1AF42F" w14:textId="4AD11264" w:rsidR="00D04BBA" w:rsidRDefault="00FA5F13" w:rsidP="00D04BBA">
      <w:pPr>
        <w:jc w:val="both"/>
        <w:rPr>
          <w:rFonts w:ascii="Taffy" w:hAnsi="Taffy"/>
          <w:sz w:val="28"/>
          <w:szCs w:val="28"/>
        </w:rPr>
      </w:pPr>
      <w:r>
        <w:rPr>
          <w:rFonts w:ascii="Taffy" w:hAnsi="Taffy" w:cs="Calibri Light"/>
          <w:sz w:val="28"/>
          <w:szCs w:val="28"/>
        </w:rPr>
        <w:t>Sarah Stewart</w:t>
      </w:r>
      <w:r w:rsidR="000E0067">
        <w:rPr>
          <w:rFonts w:ascii="Taffy" w:hAnsi="Taffy" w:cs="Calibri Light"/>
          <w:sz w:val="28"/>
          <w:szCs w:val="28"/>
        </w:rPr>
        <w:t>, President of the LeRoy Homecoming Committee, gave</w:t>
      </w:r>
      <w:r>
        <w:rPr>
          <w:rFonts w:ascii="Taffy" w:hAnsi="Taffy" w:cs="Calibri Light"/>
          <w:sz w:val="28"/>
          <w:szCs w:val="28"/>
        </w:rPr>
        <w:t xml:space="preserve"> the council </w:t>
      </w:r>
      <w:r w:rsidR="000E0067">
        <w:rPr>
          <w:rFonts w:ascii="Taffy" w:hAnsi="Taffy" w:cs="Calibri Light"/>
          <w:sz w:val="28"/>
          <w:szCs w:val="28"/>
        </w:rPr>
        <w:t xml:space="preserve">the dates </w:t>
      </w:r>
      <w:r>
        <w:rPr>
          <w:rFonts w:ascii="Taffy" w:hAnsi="Taffy" w:cs="Calibri Light"/>
          <w:sz w:val="28"/>
          <w:szCs w:val="28"/>
        </w:rPr>
        <w:t>f</w:t>
      </w:r>
      <w:r w:rsidR="000E0067">
        <w:rPr>
          <w:rFonts w:ascii="Taffy" w:hAnsi="Taffy" w:cs="Calibri Light"/>
          <w:sz w:val="28"/>
          <w:szCs w:val="28"/>
        </w:rPr>
        <w:t>or</w:t>
      </w:r>
      <w:r>
        <w:rPr>
          <w:rFonts w:ascii="Taffy" w:hAnsi="Taffy" w:cs="Calibri Light"/>
          <w:sz w:val="28"/>
          <w:szCs w:val="28"/>
        </w:rPr>
        <w:t xml:space="preserve"> this year’s </w:t>
      </w:r>
      <w:r w:rsidR="000E0067">
        <w:rPr>
          <w:rFonts w:ascii="Taffy" w:hAnsi="Taffy" w:cs="Calibri Light"/>
          <w:sz w:val="28"/>
          <w:szCs w:val="28"/>
        </w:rPr>
        <w:t>c</w:t>
      </w:r>
      <w:r>
        <w:rPr>
          <w:rFonts w:ascii="Taffy" w:hAnsi="Taffy" w:cs="Calibri Light"/>
          <w:sz w:val="28"/>
          <w:szCs w:val="28"/>
        </w:rPr>
        <w:t>elebration</w:t>
      </w:r>
      <w:r w:rsidR="00DA5F15">
        <w:rPr>
          <w:rFonts w:ascii="Taffy" w:hAnsi="Taffy" w:cs="Calibri Light"/>
          <w:sz w:val="28"/>
          <w:szCs w:val="28"/>
        </w:rPr>
        <w:t>,</w:t>
      </w:r>
      <w:r>
        <w:rPr>
          <w:rFonts w:ascii="Taffy" w:hAnsi="Taffy" w:cs="Calibri Light"/>
          <w:sz w:val="28"/>
          <w:szCs w:val="28"/>
        </w:rPr>
        <w:t xml:space="preserve"> which </w:t>
      </w:r>
      <w:r w:rsidR="000E0067">
        <w:rPr>
          <w:rFonts w:ascii="Taffy" w:hAnsi="Taffy" w:cs="Calibri Light"/>
          <w:sz w:val="28"/>
          <w:szCs w:val="28"/>
        </w:rPr>
        <w:t>a</w:t>
      </w:r>
      <w:r>
        <w:rPr>
          <w:rFonts w:ascii="Taffy" w:hAnsi="Taffy" w:cs="Calibri Light"/>
          <w:sz w:val="28"/>
          <w:szCs w:val="28"/>
        </w:rPr>
        <w:t>r</w:t>
      </w:r>
      <w:r w:rsidR="000E0067">
        <w:rPr>
          <w:rFonts w:ascii="Taffy" w:hAnsi="Taffy" w:cs="Calibri Light"/>
          <w:sz w:val="28"/>
          <w:szCs w:val="28"/>
        </w:rPr>
        <w:t>e</w:t>
      </w:r>
      <w:r>
        <w:rPr>
          <w:rFonts w:ascii="Taffy" w:hAnsi="Taffy" w:cs="Calibri Light"/>
          <w:sz w:val="28"/>
          <w:szCs w:val="28"/>
        </w:rPr>
        <w:t xml:space="preserve"> September 18, 19 and 20</w:t>
      </w:r>
      <w:r w:rsidRPr="00FA5F13">
        <w:rPr>
          <w:rFonts w:ascii="Taffy" w:hAnsi="Taffy" w:cs="Calibri Light"/>
          <w:sz w:val="28"/>
          <w:szCs w:val="28"/>
          <w:vertAlign w:val="superscript"/>
        </w:rPr>
        <w:t>th</w:t>
      </w:r>
      <w:r>
        <w:rPr>
          <w:rFonts w:ascii="Taffy" w:hAnsi="Taffy" w:cs="Calibri Light"/>
          <w:sz w:val="28"/>
          <w:szCs w:val="28"/>
        </w:rPr>
        <w:t>, 2020</w:t>
      </w:r>
      <w:r w:rsidR="00DA5F15">
        <w:rPr>
          <w:rFonts w:ascii="Taffy" w:hAnsi="Taffy" w:cs="Calibri Light"/>
          <w:sz w:val="28"/>
          <w:szCs w:val="28"/>
        </w:rPr>
        <w:t xml:space="preserve"> </w:t>
      </w:r>
      <w:r w:rsidR="000E0067">
        <w:rPr>
          <w:rFonts w:ascii="Taffy" w:hAnsi="Taffy" w:cs="Calibri Light"/>
          <w:sz w:val="28"/>
          <w:szCs w:val="28"/>
        </w:rPr>
        <w:t>and</w:t>
      </w:r>
      <w:r w:rsidR="00DA5F15">
        <w:rPr>
          <w:rFonts w:ascii="Taffy" w:hAnsi="Taffy" w:cs="Calibri Light"/>
          <w:sz w:val="28"/>
          <w:szCs w:val="28"/>
        </w:rPr>
        <w:t xml:space="preserve"> ran through a list of</w:t>
      </w:r>
      <w:r w:rsidR="000E0067">
        <w:rPr>
          <w:rFonts w:ascii="Taffy" w:hAnsi="Taffy" w:cs="Calibri Light"/>
          <w:sz w:val="28"/>
          <w:szCs w:val="28"/>
        </w:rPr>
        <w:t xml:space="preserve"> tentative events that are planned.</w:t>
      </w:r>
    </w:p>
    <w:bookmarkEnd w:id="1"/>
    <w:p w14:paraId="5F57800B" w14:textId="77777777" w:rsidR="00822E93" w:rsidRDefault="000E0067" w:rsidP="00D94A7C">
      <w:pPr>
        <w:jc w:val="both"/>
        <w:rPr>
          <w:rFonts w:ascii="Taffy" w:hAnsi="Taffy" w:cs="Calibri Light"/>
          <w:sz w:val="28"/>
          <w:szCs w:val="28"/>
        </w:rPr>
      </w:pPr>
      <w:r>
        <w:rPr>
          <w:rFonts w:ascii="Taffy" w:hAnsi="Taffy" w:cs="Calibri Light"/>
          <w:sz w:val="28"/>
          <w:szCs w:val="28"/>
        </w:rPr>
        <w:t>Crystal Decker</w:t>
      </w:r>
      <w:r w:rsidR="00822E93">
        <w:rPr>
          <w:rFonts w:ascii="Taffy" w:hAnsi="Taffy" w:cs="Calibri Light"/>
          <w:sz w:val="28"/>
          <w:szCs w:val="28"/>
        </w:rPr>
        <w:t xml:space="preserve"> went over the City’s annual insurance renewal.  </w:t>
      </w:r>
    </w:p>
    <w:p w14:paraId="4902369A" w14:textId="3AD819C3" w:rsidR="005408FE" w:rsidRDefault="00822E93" w:rsidP="00D94A7C">
      <w:pPr>
        <w:jc w:val="both"/>
        <w:rPr>
          <w:rFonts w:ascii="Taffy" w:hAnsi="Taffy" w:cs="Calibri Light"/>
          <w:sz w:val="28"/>
          <w:szCs w:val="28"/>
        </w:rPr>
      </w:pPr>
      <w:r>
        <w:rPr>
          <w:rFonts w:ascii="Taffy" w:hAnsi="Taffy" w:cs="Calibri Light"/>
          <w:sz w:val="28"/>
          <w:szCs w:val="28"/>
        </w:rPr>
        <w:lastRenderedPageBreak/>
        <w:t>Hull moved and Tyler seconded to add EMC Crime Policy to the 2020-2021 insurance renewal.  Motion carried 4-0.</w:t>
      </w:r>
    </w:p>
    <w:p w14:paraId="0F6119AC" w14:textId="014B6324" w:rsidR="00822E93" w:rsidRDefault="00822E93" w:rsidP="00D94A7C">
      <w:pPr>
        <w:jc w:val="both"/>
        <w:rPr>
          <w:rFonts w:ascii="Taffy" w:hAnsi="Taffy" w:cs="Calibri Light"/>
          <w:sz w:val="28"/>
          <w:szCs w:val="28"/>
        </w:rPr>
      </w:pPr>
      <w:r>
        <w:rPr>
          <w:rFonts w:ascii="Taffy" w:hAnsi="Taffy" w:cs="Calibri Light"/>
          <w:sz w:val="28"/>
          <w:szCs w:val="28"/>
        </w:rPr>
        <w:t>Hull moved and Houston seconded to change the deductible to $3000 for the 2020-2021 renewal. Motion carried 4-0.</w:t>
      </w:r>
    </w:p>
    <w:p w14:paraId="40AB7AEF" w14:textId="4093B17F" w:rsidR="00822E93" w:rsidRDefault="0081785C" w:rsidP="00D94A7C">
      <w:pPr>
        <w:jc w:val="both"/>
        <w:rPr>
          <w:rFonts w:ascii="Taffy" w:hAnsi="Taffy" w:cs="Calibri Light"/>
          <w:sz w:val="28"/>
          <w:szCs w:val="28"/>
        </w:rPr>
      </w:pPr>
      <w:r w:rsidRPr="00730826">
        <w:rPr>
          <w:rFonts w:ascii="Taffy" w:hAnsi="Taffy" w:cs="Calibri Light"/>
          <w:sz w:val="28"/>
          <w:szCs w:val="28"/>
        </w:rPr>
        <w:t xml:space="preserve">Police:  </w:t>
      </w:r>
      <w:r w:rsidR="00822E93">
        <w:rPr>
          <w:rFonts w:ascii="Taffy" w:hAnsi="Taffy" w:cs="Calibri Light"/>
          <w:sz w:val="28"/>
          <w:szCs w:val="28"/>
        </w:rPr>
        <w:t>Officer Jeremy Lind expressed issue with a nuisance property in the fact he was having problems getting said individual served.  Davin West was present to introduce himself to the City Council telling them a little bit about himself and the 5 ½ years’ experience he would bring to the City’s Police Department</w:t>
      </w:r>
      <w:r w:rsidR="001B171F">
        <w:rPr>
          <w:rFonts w:ascii="Taffy" w:hAnsi="Taffy" w:cs="Calibri Light"/>
          <w:sz w:val="28"/>
          <w:szCs w:val="28"/>
        </w:rPr>
        <w:t xml:space="preserve">.  It was </w:t>
      </w:r>
      <w:r w:rsidR="00822E93">
        <w:rPr>
          <w:rFonts w:ascii="Taffy" w:hAnsi="Taffy" w:cs="Calibri Light"/>
          <w:sz w:val="28"/>
          <w:szCs w:val="28"/>
        </w:rPr>
        <w:t xml:space="preserve">the recommendation of the police committee and Officer Lind </w:t>
      </w:r>
      <w:r w:rsidR="001B171F">
        <w:rPr>
          <w:rFonts w:ascii="Taffy" w:hAnsi="Taffy" w:cs="Calibri Light"/>
          <w:sz w:val="28"/>
          <w:szCs w:val="28"/>
        </w:rPr>
        <w:t>to hire Davin West.  Hull moved and Houston seconded to hire, Davin West, as the full-time Chief of Police with an annual salary of $40,000.  Motion carried 4-0.</w:t>
      </w:r>
    </w:p>
    <w:p w14:paraId="019D47C7" w14:textId="7B2D318F" w:rsidR="00B07F24" w:rsidRPr="00730826" w:rsidRDefault="00B07F24" w:rsidP="00D94A7C">
      <w:pPr>
        <w:jc w:val="both"/>
        <w:rPr>
          <w:rFonts w:ascii="Taffy" w:hAnsi="Taffy" w:cs="Calibri Light"/>
          <w:sz w:val="28"/>
          <w:szCs w:val="28"/>
        </w:rPr>
      </w:pPr>
      <w:r w:rsidRPr="00730826">
        <w:rPr>
          <w:rFonts w:ascii="Taffy" w:hAnsi="Taffy" w:cs="Calibri Light"/>
          <w:sz w:val="28"/>
          <w:szCs w:val="28"/>
        </w:rPr>
        <w:t xml:space="preserve">Superintendent Aaron Copeland </w:t>
      </w:r>
    </w:p>
    <w:p w14:paraId="20D580B1" w14:textId="04CDA0C5" w:rsidR="00B07F24" w:rsidRPr="00730826" w:rsidRDefault="00B07F24" w:rsidP="00B07F24">
      <w:pPr>
        <w:ind w:left="720"/>
        <w:jc w:val="both"/>
        <w:rPr>
          <w:rFonts w:ascii="Taffy" w:hAnsi="Taffy" w:cs="Calibri Light"/>
          <w:sz w:val="28"/>
          <w:szCs w:val="28"/>
        </w:rPr>
      </w:pPr>
      <w:r w:rsidRPr="00730826">
        <w:rPr>
          <w:rFonts w:ascii="Taffy" w:hAnsi="Taffy" w:cs="Calibri Light"/>
          <w:sz w:val="28"/>
          <w:szCs w:val="28"/>
        </w:rPr>
        <w:t>Water/Sewer –</w:t>
      </w:r>
      <w:r w:rsidR="00E30A04">
        <w:rPr>
          <w:rFonts w:ascii="Taffy" w:hAnsi="Taffy" w:cs="Calibri Light"/>
          <w:sz w:val="28"/>
          <w:szCs w:val="28"/>
        </w:rPr>
        <w:t xml:space="preserve"> </w:t>
      </w:r>
      <w:r w:rsidR="001B171F">
        <w:rPr>
          <w:rFonts w:ascii="Taffy" w:hAnsi="Taffy" w:cs="Calibri Light"/>
          <w:sz w:val="28"/>
          <w:szCs w:val="28"/>
        </w:rPr>
        <w:t>sending sense a phone to get fixed, under warranty.</w:t>
      </w:r>
    </w:p>
    <w:p w14:paraId="2CC391D7" w14:textId="17628A34" w:rsidR="00B07F24" w:rsidRPr="00730826" w:rsidRDefault="00B07F24" w:rsidP="00B07F24">
      <w:pPr>
        <w:ind w:left="720"/>
        <w:jc w:val="both"/>
        <w:rPr>
          <w:rFonts w:ascii="Taffy" w:hAnsi="Taffy" w:cs="Calibri Light"/>
          <w:sz w:val="28"/>
          <w:szCs w:val="28"/>
        </w:rPr>
      </w:pPr>
      <w:r w:rsidRPr="00730826">
        <w:rPr>
          <w:rFonts w:ascii="Taffy" w:hAnsi="Taffy" w:cs="Calibri Light"/>
          <w:sz w:val="28"/>
          <w:szCs w:val="28"/>
        </w:rPr>
        <w:t xml:space="preserve">Streets – </w:t>
      </w:r>
      <w:r w:rsidR="001B171F">
        <w:rPr>
          <w:rFonts w:ascii="Taffy" w:hAnsi="Taffy" w:cs="Calibri Light"/>
          <w:sz w:val="28"/>
          <w:szCs w:val="28"/>
        </w:rPr>
        <w:t>had survey of the property at Hwy 58 7 Main Street done by Fred Walrod.</w:t>
      </w:r>
    </w:p>
    <w:p w14:paraId="42818FD0" w14:textId="51BB664F" w:rsidR="000E1892" w:rsidRDefault="000E1892" w:rsidP="004144A5">
      <w:pPr>
        <w:ind w:left="720"/>
        <w:jc w:val="both"/>
        <w:rPr>
          <w:rFonts w:ascii="Taffy" w:hAnsi="Taffy" w:cs="Calibri Light"/>
          <w:sz w:val="28"/>
          <w:szCs w:val="28"/>
        </w:rPr>
      </w:pPr>
      <w:r w:rsidRPr="00730826">
        <w:rPr>
          <w:rFonts w:ascii="Taffy" w:hAnsi="Taffy" w:cs="Calibri Light"/>
          <w:sz w:val="28"/>
          <w:szCs w:val="28"/>
        </w:rPr>
        <w:t xml:space="preserve">Parks – </w:t>
      </w:r>
      <w:r w:rsidR="001B171F">
        <w:rPr>
          <w:rFonts w:ascii="Taffy" w:hAnsi="Taffy" w:cs="Calibri Light"/>
          <w:sz w:val="28"/>
          <w:szCs w:val="28"/>
        </w:rPr>
        <w:t xml:space="preserve">council reviewed bid for trading in 2018 </w:t>
      </w:r>
      <w:r w:rsidR="00110001">
        <w:rPr>
          <w:rFonts w:ascii="Taffy" w:hAnsi="Taffy" w:cs="Calibri Light"/>
          <w:sz w:val="28"/>
          <w:szCs w:val="28"/>
        </w:rPr>
        <w:t xml:space="preserve">John Deere </w:t>
      </w:r>
      <w:r w:rsidR="001B171F">
        <w:rPr>
          <w:rFonts w:ascii="Taffy" w:hAnsi="Taffy" w:cs="Calibri Light"/>
          <w:sz w:val="28"/>
          <w:szCs w:val="28"/>
        </w:rPr>
        <w:t xml:space="preserve">zero </w:t>
      </w:r>
      <w:r w:rsidR="00110001">
        <w:rPr>
          <w:rFonts w:ascii="Taffy" w:hAnsi="Taffy" w:cs="Calibri Light"/>
          <w:sz w:val="28"/>
          <w:szCs w:val="28"/>
        </w:rPr>
        <w:t xml:space="preserve">turn </w:t>
      </w:r>
      <w:r w:rsidR="001B171F">
        <w:rPr>
          <w:rFonts w:ascii="Taffy" w:hAnsi="Taffy" w:cs="Calibri Light"/>
          <w:sz w:val="28"/>
          <w:szCs w:val="28"/>
        </w:rPr>
        <w:t>lawn mower through O’Malley</w:t>
      </w:r>
      <w:r w:rsidR="00110001">
        <w:rPr>
          <w:rFonts w:ascii="Taffy" w:hAnsi="Taffy" w:cs="Calibri Light"/>
          <w:sz w:val="28"/>
          <w:szCs w:val="28"/>
        </w:rPr>
        <w:t xml:space="preserve"> Equipment out of Iola.  Houston moved and Brite seconded to trade in the 2018 John Deere zero turn lawn mower for a 2020 John Deere zero turn lawn mower paying the difference of $5650</w:t>
      </w:r>
      <w:r w:rsidR="00DA5F15">
        <w:rPr>
          <w:rFonts w:ascii="Taffy" w:hAnsi="Taffy" w:cs="Calibri Light"/>
          <w:sz w:val="28"/>
          <w:szCs w:val="28"/>
        </w:rPr>
        <w:t>.</w:t>
      </w:r>
    </w:p>
    <w:p w14:paraId="48ABD915" w14:textId="77777777" w:rsidR="000E1892" w:rsidRPr="00730826" w:rsidRDefault="000E1892" w:rsidP="00D94A7C">
      <w:pPr>
        <w:jc w:val="both"/>
        <w:rPr>
          <w:rFonts w:ascii="Taffy" w:hAnsi="Taffy" w:cs="Calibri Light"/>
          <w:sz w:val="28"/>
          <w:szCs w:val="28"/>
        </w:rPr>
      </w:pPr>
      <w:r w:rsidRPr="00730826">
        <w:rPr>
          <w:rFonts w:ascii="Taffy" w:hAnsi="Taffy" w:cs="Calibri Light"/>
          <w:sz w:val="28"/>
          <w:szCs w:val="28"/>
        </w:rPr>
        <w:t>City Clerk N</w:t>
      </w:r>
      <w:r w:rsidR="008D061C" w:rsidRPr="00730826">
        <w:rPr>
          <w:rFonts w:ascii="Taffy" w:hAnsi="Taffy" w:cs="Calibri Light"/>
          <w:sz w:val="28"/>
          <w:szCs w:val="28"/>
        </w:rPr>
        <w:t xml:space="preserve">ikki </w:t>
      </w:r>
      <w:r w:rsidRPr="00730826">
        <w:rPr>
          <w:rFonts w:ascii="Taffy" w:hAnsi="Taffy" w:cs="Calibri Light"/>
          <w:sz w:val="28"/>
          <w:szCs w:val="28"/>
        </w:rPr>
        <w:t xml:space="preserve">Houston </w:t>
      </w:r>
    </w:p>
    <w:p w14:paraId="727AAF02" w14:textId="00641B11" w:rsidR="003D2E22" w:rsidRPr="00730826" w:rsidRDefault="00D90373" w:rsidP="00252EB3">
      <w:pPr>
        <w:ind w:left="720"/>
        <w:jc w:val="both"/>
        <w:rPr>
          <w:rFonts w:ascii="Taffy" w:hAnsi="Taffy" w:cs="Calibri Light"/>
          <w:sz w:val="28"/>
          <w:szCs w:val="28"/>
        </w:rPr>
      </w:pPr>
      <w:r>
        <w:rPr>
          <w:rFonts w:ascii="Taffy" w:hAnsi="Taffy" w:cs="Calibri Light"/>
          <w:sz w:val="28"/>
          <w:szCs w:val="28"/>
        </w:rPr>
        <w:t>Houston</w:t>
      </w:r>
      <w:r w:rsidR="00110001">
        <w:rPr>
          <w:rFonts w:ascii="Taffy" w:hAnsi="Taffy" w:cs="Calibri Light"/>
          <w:sz w:val="28"/>
          <w:szCs w:val="28"/>
        </w:rPr>
        <w:t xml:space="preserve"> thanked the council for letting her attend </w:t>
      </w:r>
      <w:r w:rsidR="00DA5F15">
        <w:rPr>
          <w:rFonts w:ascii="Taffy" w:hAnsi="Taffy" w:cs="Calibri Light"/>
          <w:sz w:val="28"/>
          <w:szCs w:val="28"/>
        </w:rPr>
        <w:t xml:space="preserve">the </w:t>
      </w:r>
      <w:r w:rsidR="00110001">
        <w:rPr>
          <w:rFonts w:ascii="Taffy" w:hAnsi="Taffy" w:cs="Calibri Light"/>
          <w:sz w:val="28"/>
          <w:szCs w:val="28"/>
        </w:rPr>
        <w:t xml:space="preserve">SkillPath training on </w:t>
      </w:r>
      <w:r w:rsidR="00A20A9E">
        <w:rPr>
          <w:rFonts w:ascii="Taffy" w:hAnsi="Taffy" w:cs="Calibri Light"/>
          <w:sz w:val="28"/>
          <w:szCs w:val="28"/>
        </w:rPr>
        <w:t xml:space="preserve">“Managing Multiple Projects, Objectives and Deadlines” adding that she gained a lot of insight on how to better equip herself </w:t>
      </w:r>
      <w:r>
        <w:rPr>
          <w:rFonts w:ascii="Taffy" w:hAnsi="Taffy" w:cs="Calibri Light"/>
          <w:sz w:val="28"/>
          <w:szCs w:val="28"/>
        </w:rPr>
        <w:t>in the daily challenges that her job entails at times.  The audit date of March 23</w:t>
      </w:r>
      <w:r w:rsidRPr="00D90373">
        <w:rPr>
          <w:rFonts w:ascii="Taffy" w:hAnsi="Taffy" w:cs="Calibri Light"/>
          <w:sz w:val="28"/>
          <w:szCs w:val="28"/>
          <w:vertAlign w:val="superscript"/>
        </w:rPr>
        <w:t>rd</w:t>
      </w:r>
      <w:r>
        <w:rPr>
          <w:rFonts w:ascii="Taffy" w:hAnsi="Taffy" w:cs="Calibri Light"/>
          <w:sz w:val="28"/>
          <w:szCs w:val="28"/>
        </w:rPr>
        <w:t xml:space="preserve"> had been set and also reminded the council of the upcoming S</w:t>
      </w:r>
      <w:r w:rsidR="00F96E68">
        <w:rPr>
          <w:rFonts w:ascii="Taffy" w:hAnsi="Taffy" w:cs="Calibri Light"/>
          <w:sz w:val="28"/>
          <w:szCs w:val="28"/>
        </w:rPr>
        <w:t xml:space="preserve">pring Conference dates </w:t>
      </w:r>
      <w:r>
        <w:rPr>
          <w:rFonts w:ascii="Taffy" w:hAnsi="Taffy" w:cs="Calibri Light"/>
          <w:sz w:val="28"/>
          <w:szCs w:val="28"/>
        </w:rPr>
        <w:t>of</w:t>
      </w:r>
      <w:r w:rsidR="00F96E68">
        <w:rPr>
          <w:rFonts w:ascii="Taffy" w:hAnsi="Taffy" w:cs="Calibri Light"/>
          <w:sz w:val="28"/>
          <w:szCs w:val="28"/>
        </w:rPr>
        <w:t xml:space="preserve"> March 11, 12 and 13</w:t>
      </w:r>
      <w:r w:rsidR="00F96E68" w:rsidRPr="00F96E68">
        <w:rPr>
          <w:rFonts w:ascii="Taffy" w:hAnsi="Taffy" w:cs="Calibri Light"/>
          <w:sz w:val="28"/>
          <w:szCs w:val="28"/>
          <w:vertAlign w:val="superscript"/>
        </w:rPr>
        <w:t>th</w:t>
      </w:r>
      <w:r w:rsidR="00F96E68">
        <w:rPr>
          <w:rFonts w:ascii="Taffy" w:hAnsi="Taffy" w:cs="Calibri Light"/>
          <w:sz w:val="28"/>
          <w:szCs w:val="28"/>
        </w:rPr>
        <w:t xml:space="preserve"> in Manhattan, KS</w:t>
      </w:r>
      <w:r>
        <w:rPr>
          <w:rFonts w:ascii="Taffy" w:hAnsi="Taffy" w:cs="Calibri Light"/>
          <w:sz w:val="28"/>
          <w:szCs w:val="28"/>
        </w:rPr>
        <w:t>.</w:t>
      </w:r>
    </w:p>
    <w:p w14:paraId="730FF501" w14:textId="245EE6C7" w:rsidR="007F4B72" w:rsidRPr="00730826" w:rsidRDefault="007F4B72" w:rsidP="00D94A7C">
      <w:pPr>
        <w:jc w:val="both"/>
        <w:rPr>
          <w:rFonts w:ascii="Taffy" w:hAnsi="Taffy" w:cs="Calibri Light"/>
          <w:sz w:val="28"/>
          <w:szCs w:val="28"/>
        </w:rPr>
      </w:pPr>
      <w:r>
        <w:rPr>
          <w:rFonts w:ascii="Taffy" w:hAnsi="Taffy" w:cs="Calibri Light"/>
          <w:sz w:val="28"/>
          <w:szCs w:val="28"/>
        </w:rPr>
        <w:t xml:space="preserve">Mayor Williams </w:t>
      </w:r>
      <w:r w:rsidR="00D90373">
        <w:rPr>
          <w:rFonts w:ascii="Taffy" w:hAnsi="Taffy" w:cs="Calibri Light"/>
          <w:sz w:val="28"/>
          <w:szCs w:val="28"/>
        </w:rPr>
        <w:t>is continuing to work with Coffey County Housing Authority, working on potential plans/drawings for the potential grant.</w:t>
      </w:r>
    </w:p>
    <w:p w14:paraId="6F0A1CD3" w14:textId="23EEFACC" w:rsidR="004012F5" w:rsidRDefault="00D90373" w:rsidP="00D94A7C">
      <w:pPr>
        <w:jc w:val="both"/>
        <w:rPr>
          <w:rFonts w:ascii="Taffy" w:hAnsi="Taffy" w:cs="Calibri Light"/>
          <w:sz w:val="28"/>
          <w:szCs w:val="28"/>
        </w:rPr>
      </w:pPr>
      <w:r>
        <w:rPr>
          <w:rFonts w:ascii="Taffy" w:hAnsi="Taffy" w:cs="Calibri Light"/>
          <w:sz w:val="28"/>
          <w:szCs w:val="28"/>
        </w:rPr>
        <w:lastRenderedPageBreak/>
        <w:t xml:space="preserve">Clerk </w:t>
      </w:r>
      <w:r w:rsidR="007F4B72">
        <w:rPr>
          <w:rFonts w:ascii="Taffy" w:hAnsi="Taffy" w:cs="Calibri Light"/>
          <w:sz w:val="28"/>
          <w:szCs w:val="28"/>
        </w:rPr>
        <w:t xml:space="preserve">Houston </w:t>
      </w:r>
      <w:r>
        <w:rPr>
          <w:rFonts w:ascii="Taffy" w:hAnsi="Taffy" w:cs="Calibri Light"/>
          <w:sz w:val="28"/>
          <w:szCs w:val="28"/>
        </w:rPr>
        <w:t xml:space="preserve">presented a bid to </w:t>
      </w:r>
      <w:r w:rsidR="009D4C15">
        <w:rPr>
          <w:rFonts w:ascii="Taffy" w:hAnsi="Taffy" w:cs="Calibri Light"/>
          <w:sz w:val="28"/>
          <w:szCs w:val="28"/>
        </w:rPr>
        <w:t>get the floor redone at City Hall, council asked to compare prices of material</w:t>
      </w:r>
      <w:r w:rsidR="00DA5F15">
        <w:rPr>
          <w:rFonts w:ascii="Taffy" w:hAnsi="Taffy" w:cs="Calibri Light"/>
          <w:sz w:val="28"/>
          <w:szCs w:val="28"/>
        </w:rPr>
        <w:t>s</w:t>
      </w:r>
      <w:r w:rsidR="009D4C15">
        <w:rPr>
          <w:rFonts w:ascii="Taffy" w:hAnsi="Taffy" w:cs="Calibri Light"/>
          <w:sz w:val="28"/>
          <w:szCs w:val="28"/>
        </w:rPr>
        <w:t xml:space="preserve"> before proceeding. </w:t>
      </w:r>
      <w:r w:rsidR="00DA5F15">
        <w:rPr>
          <w:rFonts w:ascii="Taffy" w:hAnsi="Taffy" w:cs="Calibri Light"/>
          <w:sz w:val="28"/>
          <w:szCs w:val="28"/>
        </w:rPr>
        <w:t xml:space="preserve">                         </w:t>
      </w:r>
      <w:r w:rsidR="009D4C15">
        <w:rPr>
          <w:rFonts w:ascii="Taffy" w:hAnsi="Taffy" w:cs="Calibri Light"/>
          <w:sz w:val="28"/>
          <w:szCs w:val="28"/>
        </w:rPr>
        <w:t xml:space="preserve"> </w:t>
      </w:r>
    </w:p>
    <w:p w14:paraId="69F4C702" w14:textId="41FCC626" w:rsidR="009D4C15" w:rsidRDefault="009D4C15" w:rsidP="00D94A7C">
      <w:pPr>
        <w:jc w:val="both"/>
        <w:rPr>
          <w:rFonts w:ascii="Taffy" w:hAnsi="Taffy" w:cs="Calibri Light"/>
          <w:sz w:val="28"/>
          <w:szCs w:val="28"/>
        </w:rPr>
      </w:pPr>
      <w:r>
        <w:rPr>
          <w:rFonts w:ascii="Taffy" w:hAnsi="Taffy" w:cs="Calibri Light"/>
          <w:sz w:val="28"/>
          <w:szCs w:val="28"/>
        </w:rPr>
        <w:t xml:space="preserve">New Business – Titan Recreation Director – </w:t>
      </w:r>
      <w:r w:rsidR="00DA5F15">
        <w:rPr>
          <w:rFonts w:ascii="Taffy" w:hAnsi="Taffy" w:cs="Calibri Light"/>
          <w:sz w:val="28"/>
          <w:szCs w:val="28"/>
        </w:rPr>
        <w:t xml:space="preserve">The </w:t>
      </w:r>
      <w:r>
        <w:rPr>
          <w:rFonts w:ascii="Taffy" w:hAnsi="Taffy" w:cs="Calibri Light"/>
          <w:sz w:val="28"/>
          <w:szCs w:val="28"/>
        </w:rPr>
        <w:t>City of Gridley asked if the City of LeRoy would split the cost of the director as they had done in the past.  Hull moved and Tyler seconded to split the Titan Rec Director salary with Gridley, each paying $1000.  Motion carried 4-0.</w:t>
      </w:r>
    </w:p>
    <w:p w14:paraId="7200B067" w14:textId="5C4CB1DE" w:rsidR="00D94A7C" w:rsidRPr="00730826" w:rsidRDefault="00CE6034" w:rsidP="00D94A7C">
      <w:pPr>
        <w:jc w:val="both"/>
        <w:rPr>
          <w:rFonts w:ascii="Taffy" w:hAnsi="Taffy" w:cs="Calibri Light"/>
          <w:sz w:val="28"/>
          <w:szCs w:val="28"/>
        </w:rPr>
      </w:pPr>
      <w:bookmarkStart w:id="2" w:name="_Hlk31311862"/>
      <w:r>
        <w:rPr>
          <w:rFonts w:ascii="Taffy" w:hAnsi="Taffy" w:cs="Calibri Light"/>
          <w:sz w:val="28"/>
          <w:szCs w:val="28"/>
        </w:rPr>
        <w:t>Tyler</w:t>
      </w:r>
      <w:r w:rsidR="001256E6" w:rsidRPr="00730826">
        <w:rPr>
          <w:rFonts w:ascii="Taffy" w:hAnsi="Taffy" w:cs="Calibri Light"/>
          <w:sz w:val="28"/>
          <w:szCs w:val="28"/>
        </w:rPr>
        <w:t xml:space="preserve"> moved and H</w:t>
      </w:r>
      <w:r w:rsidR="009D4C15">
        <w:rPr>
          <w:rFonts w:ascii="Taffy" w:hAnsi="Taffy" w:cs="Calibri Light"/>
          <w:sz w:val="28"/>
          <w:szCs w:val="28"/>
        </w:rPr>
        <w:t>ull</w:t>
      </w:r>
      <w:r w:rsidR="00D94A7C" w:rsidRPr="00730826">
        <w:rPr>
          <w:rFonts w:ascii="Taffy" w:hAnsi="Taffy" w:cs="Calibri Light"/>
          <w:sz w:val="28"/>
          <w:szCs w:val="28"/>
        </w:rPr>
        <w:t xml:space="preserve"> seconded to pay</w:t>
      </w:r>
      <w:r w:rsidR="001256E6" w:rsidRPr="00730826">
        <w:rPr>
          <w:rFonts w:ascii="Taffy" w:hAnsi="Taffy" w:cs="Calibri Light"/>
          <w:sz w:val="28"/>
          <w:szCs w:val="28"/>
        </w:rPr>
        <w:t xml:space="preserve"> all warrants.  Motion carried </w:t>
      </w:r>
      <w:r w:rsidR="009D4C15">
        <w:rPr>
          <w:rFonts w:ascii="Taffy" w:hAnsi="Taffy" w:cs="Calibri Light"/>
          <w:sz w:val="28"/>
          <w:szCs w:val="28"/>
        </w:rPr>
        <w:t>4-0.</w:t>
      </w:r>
    </w:p>
    <w:bookmarkEnd w:id="2"/>
    <w:p w14:paraId="1F7C5309" w14:textId="62A8CC17" w:rsidR="001B4285" w:rsidRPr="00730826" w:rsidRDefault="009D4C15" w:rsidP="001B4285">
      <w:pPr>
        <w:jc w:val="both"/>
        <w:rPr>
          <w:rFonts w:ascii="Taffy" w:hAnsi="Taffy" w:cs="Calibri Light"/>
          <w:sz w:val="28"/>
          <w:szCs w:val="28"/>
        </w:rPr>
      </w:pPr>
      <w:r>
        <w:rPr>
          <w:rFonts w:ascii="Taffy" w:hAnsi="Taffy" w:cs="Calibri Light"/>
          <w:sz w:val="28"/>
          <w:szCs w:val="28"/>
        </w:rPr>
        <w:t>Brite</w:t>
      </w:r>
      <w:r w:rsidR="001256E6" w:rsidRPr="00730826">
        <w:rPr>
          <w:rFonts w:ascii="Taffy" w:hAnsi="Taffy" w:cs="Calibri Light"/>
          <w:sz w:val="28"/>
          <w:szCs w:val="28"/>
        </w:rPr>
        <w:t xml:space="preserve"> moved and</w:t>
      </w:r>
      <w:r w:rsidR="00BF41CD" w:rsidRPr="00730826">
        <w:rPr>
          <w:rFonts w:ascii="Taffy" w:hAnsi="Taffy" w:cs="Calibri Light"/>
          <w:sz w:val="28"/>
          <w:szCs w:val="28"/>
        </w:rPr>
        <w:t xml:space="preserve"> </w:t>
      </w:r>
      <w:r w:rsidR="00CE6034">
        <w:rPr>
          <w:rFonts w:ascii="Taffy" w:hAnsi="Taffy" w:cs="Calibri Light"/>
          <w:sz w:val="28"/>
          <w:szCs w:val="28"/>
        </w:rPr>
        <w:t>H</w:t>
      </w:r>
      <w:r>
        <w:rPr>
          <w:rFonts w:ascii="Taffy" w:hAnsi="Taffy" w:cs="Calibri Light"/>
          <w:sz w:val="28"/>
          <w:szCs w:val="28"/>
        </w:rPr>
        <w:t>ouston</w:t>
      </w:r>
      <w:r w:rsidR="00BF41CD" w:rsidRPr="00730826">
        <w:rPr>
          <w:rFonts w:ascii="Taffy" w:hAnsi="Taffy" w:cs="Calibri Light"/>
          <w:sz w:val="28"/>
          <w:szCs w:val="28"/>
        </w:rPr>
        <w:t xml:space="preserve"> </w:t>
      </w:r>
      <w:r w:rsidR="00D94A7C" w:rsidRPr="00730826">
        <w:rPr>
          <w:rFonts w:ascii="Taffy" w:hAnsi="Taffy" w:cs="Calibri Light"/>
          <w:sz w:val="28"/>
          <w:szCs w:val="28"/>
        </w:rPr>
        <w:t>second</w:t>
      </w:r>
      <w:r w:rsidR="001256E6" w:rsidRPr="00730826">
        <w:rPr>
          <w:rFonts w:ascii="Taffy" w:hAnsi="Taffy" w:cs="Calibri Light"/>
          <w:sz w:val="28"/>
          <w:szCs w:val="28"/>
        </w:rPr>
        <w:t xml:space="preserve">ed to adjourn.  Motion carried </w:t>
      </w:r>
      <w:r>
        <w:rPr>
          <w:rFonts w:ascii="Taffy" w:hAnsi="Taffy" w:cs="Calibri Light"/>
          <w:sz w:val="28"/>
          <w:szCs w:val="28"/>
        </w:rPr>
        <w:t>4-0.</w:t>
      </w:r>
    </w:p>
    <w:sectPr w:rsidR="001B4285" w:rsidRPr="00730826" w:rsidSect="00D04BB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panose1 w:val="0305040203020203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3149D"/>
    <w:rsid w:val="00035484"/>
    <w:rsid w:val="00035679"/>
    <w:rsid w:val="00037034"/>
    <w:rsid w:val="00041C07"/>
    <w:rsid w:val="00066A29"/>
    <w:rsid w:val="000C3AF8"/>
    <w:rsid w:val="000D1EA6"/>
    <w:rsid w:val="000D6E80"/>
    <w:rsid w:val="000E0067"/>
    <w:rsid w:val="000E1892"/>
    <w:rsid w:val="000E4054"/>
    <w:rsid w:val="00104A92"/>
    <w:rsid w:val="00110001"/>
    <w:rsid w:val="001256E6"/>
    <w:rsid w:val="00142F4A"/>
    <w:rsid w:val="0015172D"/>
    <w:rsid w:val="00155770"/>
    <w:rsid w:val="00161FB6"/>
    <w:rsid w:val="00182B9E"/>
    <w:rsid w:val="00197057"/>
    <w:rsid w:val="001B171F"/>
    <w:rsid w:val="001B4285"/>
    <w:rsid w:val="001C0020"/>
    <w:rsid w:val="001D7F9D"/>
    <w:rsid w:val="001F33AC"/>
    <w:rsid w:val="00200D9C"/>
    <w:rsid w:val="00231448"/>
    <w:rsid w:val="00250244"/>
    <w:rsid w:val="00252EB3"/>
    <w:rsid w:val="0025522F"/>
    <w:rsid w:val="00256DF3"/>
    <w:rsid w:val="0026388E"/>
    <w:rsid w:val="002B551D"/>
    <w:rsid w:val="002C608F"/>
    <w:rsid w:val="002D50C4"/>
    <w:rsid w:val="002D7DF2"/>
    <w:rsid w:val="002F4C59"/>
    <w:rsid w:val="00325DE0"/>
    <w:rsid w:val="00334FA5"/>
    <w:rsid w:val="003C70BD"/>
    <w:rsid w:val="003D2E22"/>
    <w:rsid w:val="004012F5"/>
    <w:rsid w:val="004017B2"/>
    <w:rsid w:val="004144A5"/>
    <w:rsid w:val="00416BFC"/>
    <w:rsid w:val="0043667C"/>
    <w:rsid w:val="0045145F"/>
    <w:rsid w:val="00475314"/>
    <w:rsid w:val="004A0C8B"/>
    <w:rsid w:val="004A11D7"/>
    <w:rsid w:val="00512773"/>
    <w:rsid w:val="00514ECC"/>
    <w:rsid w:val="00517E6B"/>
    <w:rsid w:val="005408FE"/>
    <w:rsid w:val="00563FF2"/>
    <w:rsid w:val="005775EF"/>
    <w:rsid w:val="00586A91"/>
    <w:rsid w:val="005A2B85"/>
    <w:rsid w:val="005C43CE"/>
    <w:rsid w:val="00654C3B"/>
    <w:rsid w:val="00670151"/>
    <w:rsid w:val="006846A4"/>
    <w:rsid w:val="0068490A"/>
    <w:rsid w:val="00687ACF"/>
    <w:rsid w:val="006A567E"/>
    <w:rsid w:val="006A653F"/>
    <w:rsid w:val="006D1472"/>
    <w:rsid w:val="006F019C"/>
    <w:rsid w:val="00730826"/>
    <w:rsid w:val="00751ACC"/>
    <w:rsid w:val="00761725"/>
    <w:rsid w:val="00785124"/>
    <w:rsid w:val="007904C7"/>
    <w:rsid w:val="007F3D8A"/>
    <w:rsid w:val="007F4B72"/>
    <w:rsid w:val="007F70BB"/>
    <w:rsid w:val="008010BE"/>
    <w:rsid w:val="0081026A"/>
    <w:rsid w:val="0081785C"/>
    <w:rsid w:val="00822E93"/>
    <w:rsid w:val="00825210"/>
    <w:rsid w:val="008429B1"/>
    <w:rsid w:val="0085021E"/>
    <w:rsid w:val="00861528"/>
    <w:rsid w:val="00863661"/>
    <w:rsid w:val="00872D87"/>
    <w:rsid w:val="00873D80"/>
    <w:rsid w:val="00894E05"/>
    <w:rsid w:val="008A1D98"/>
    <w:rsid w:val="008D061C"/>
    <w:rsid w:val="008D5383"/>
    <w:rsid w:val="008E3830"/>
    <w:rsid w:val="009062E3"/>
    <w:rsid w:val="0092176F"/>
    <w:rsid w:val="0093348E"/>
    <w:rsid w:val="009572D8"/>
    <w:rsid w:val="00960AAE"/>
    <w:rsid w:val="00962F77"/>
    <w:rsid w:val="00986177"/>
    <w:rsid w:val="00996D4A"/>
    <w:rsid w:val="00997075"/>
    <w:rsid w:val="009D4C15"/>
    <w:rsid w:val="009F00EF"/>
    <w:rsid w:val="00A20A9E"/>
    <w:rsid w:val="00A63979"/>
    <w:rsid w:val="00A801C1"/>
    <w:rsid w:val="00A9776A"/>
    <w:rsid w:val="00AC7723"/>
    <w:rsid w:val="00AE1900"/>
    <w:rsid w:val="00AE2521"/>
    <w:rsid w:val="00B07F24"/>
    <w:rsid w:val="00B13241"/>
    <w:rsid w:val="00B30C21"/>
    <w:rsid w:val="00B523ED"/>
    <w:rsid w:val="00B6142E"/>
    <w:rsid w:val="00B67A5C"/>
    <w:rsid w:val="00BA4B36"/>
    <w:rsid w:val="00BC3D9A"/>
    <w:rsid w:val="00BD5412"/>
    <w:rsid w:val="00BE4F0B"/>
    <w:rsid w:val="00BF246F"/>
    <w:rsid w:val="00BF41CD"/>
    <w:rsid w:val="00C022E5"/>
    <w:rsid w:val="00C11060"/>
    <w:rsid w:val="00C114E5"/>
    <w:rsid w:val="00C1285D"/>
    <w:rsid w:val="00C15326"/>
    <w:rsid w:val="00C162EB"/>
    <w:rsid w:val="00C326C0"/>
    <w:rsid w:val="00C61E87"/>
    <w:rsid w:val="00CC150B"/>
    <w:rsid w:val="00CD245B"/>
    <w:rsid w:val="00CE6034"/>
    <w:rsid w:val="00CE6494"/>
    <w:rsid w:val="00D04BBA"/>
    <w:rsid w:val="00D240FB"/>
    <w:rsid w:val="00D31AE8"/>
    <w:rsid w:val="00D34EE3"/>
    <w:rsid w:val="00D520B6"/>
    <w:rsid w:val="00D572DD"/>
    <w:rsid w:val="00D7241D"/>
    <w:rsid w:val="00D81353"/>
    <w:rsid w:val="00D86CB0"/>
    <w:rsid w:val="00D90373"/>
    <w:rsid w:val="00D94A7C"/>
    <w:rsid w:val="00DA1F01"/>
    <w:rsid w:val="00DA5E7A"/>
    <w:rsid w:val="00DA5F15"/>
    <w:rsid w:val="00DB22FB"/>
    <w:rsid w:val="00DC1196"/>
    <w:rsid w:val="00DC2C5B"/>
    <w:rsid w:val="00DD4CE0"/>
    <w:rsid w:val="00E16A37"/>
    <w:rsid w:val="00E16C79"/>
    <w:rsid w:val="00E30A04"/>
    <w:rsid w:val="00E34CE6"/>
    <w:rsid w:val="00E543EE"/>
    <w:rsid w:val="00E55D2E"/>
    <w:rsid w:val="00E9018B"/>
    <w:rsid w:val="00EB0A61"/>
    <w:rsid w:val="00F20491"/>
    <w:rsid w:val="00F329C7"/>
    <w:rsid w:val="00F60D5D"/>
    <w:rsid w:val="00F70C33"/>
    <w:rsid w:val="00F72A4C"/>
    <w:rsid w:val="00F96E68"/>
    <w:rsid w:val="00FA144D"/>
    <w:rsid w:val="00FA5F13"/>
    <w:rsid w:val="00FB3CAE"/>
    <w:rsid w:val="00FE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12BC-DE73-490F-B98F-2F8163E7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Linda Doggett</cp:lastModifiedBy>
  <cp:revision>4</cp:revision>
  <cp:lastPrinted>2020-02-25T18:54:00Z</cp:lastPrinted>
  <dcterms:created xsi:type="dcterms:W3CDTF">2020-04-02T21:49:00Z</dcterms:created>
  <dcterms:modified xsi:type="dcterms:W3CDTF">2020-04-06T20:41:00Z</dcterms:modified>
</cp:coreProperties>
</file>